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D9" w:rsidRPr="007C12C2" w:rsidRDefault="00BA5B00">
      <w:pPr>
        <w:rPr>
          <w:rFonts w:asciiTheme="majorBidi" w:hAnsiTheme="majorBidi" w:cstheme="majorBidi"/>
          <w:b/>
          <w:bCs/>
          <w:szCs w:val="24"/>
        </w:rPr>
      </w:pPr>
      <w:r w:rsidRPr="007C12C2">
        <w:rPr>
          <w:rFonts w:asciiTheme="majorBidi" w:hAnsiTheme="majorBidi" w:cstheme="majorBidi"/>
          <w:b/>
          <w:bCs/>
          <w:szCs w:val="24"/>
        </w:rPr>
        <w:t>HEART FAILURE AND AICDS: TIME TO GO BEYOND THE INITIAL SHOCK</w:t>
      </w:r>
    </w:p>
    <w:p w:rsidR="00C4232C" w:rsidRPr="007C12C2" w:rsidRDefault="00C4232C" w:rsidP="00BA5B00">
      <w:pPr>
        <w:rPr>
          <w:rFonts w:asciiTheme="majorBidi" w:hAnsiTheme="majorBidi" w:cstheme="majorBidi"/>
          <w:b/>
          <w:bCs/>
          <w:szCs w:val="24"/>
          <w:u w:val="single"/>
        </w:rPr>
      </w:pPr>
      <w:r w:rsidRPr="007C12C2">
        <w:rPr>
          <w:rFonts w:asciiTheme="majorBidi" w:hAnsiTheme="majorBidi" w:cstheme="majorBidi"/>
          <w:b/>
          <w:bCs/>
          <w:szCs w:val="24"/>
          <w:u w:val="single"/>
        </w:rPr>
        <w:t>J</w:t>
      </w:r>
      <w:r w:rsidR="00BA5B00" w:rsidRPr="007C12C2">
        <w:rPr>
          <w:rFonts w:asciiTheme="majorBidi" w:hAnsiTheme="majorBidi" w:cstheme="majorBidi"/>
          <w:b/>
          <w:bCs/>
          <w:szCs w:val="24"/>
          <w:u w:val="single"/>
        </w:rPr>
        <w:t>.</w:t>
      </w:r>
      <w:r w:rsidRPr="007C12C2">
        <w:rPr>
          <w:rFonts w:asciiTheme="majorBidi" w:hAnsiTheme="majorBidi" w:cstheme="majorBidi"/>
          <w:b/>
          <w:bCs/>
          <w:szCs w:val="24"/>
          <w:u w:val="single"/>
        </w:rPr>
        <w:t>M. Aranda, Jr.</w:t>
      </w:r>
    </w:p>
    <w:p w:rsidR="00C4232C" w:rsidRPr="007C12C2" w:rsidRDefault="007C12C2">
      <w:pPr>
        <w:rPr>
          <w:rFonts w:asciiTheme="majorBidi" w:hAnsiTheme="majorBidi" w:cstheme="majorBidi"/>
          <w:szCs w:val="24"/>
        </w:rPr>
      </w:pPr>
      <w:r w:rsidRPr="007C12C2">
        <w:rPr>
          <w:rFonts w:asciiTheme="majorBidi" w:hAnsiTheme="majorBidi" w:cstheme="majorBidi"/>
          <w:szCs w:val="24"/>
        </w:rPr>
        <w:t>University of Florida College of Medicine, Gainesville, FL, USA</w:t>
      </w:r>
    </w:p>
    <w:p w:rsidR="007C12C2" w:rsidRPr="007C12C2" w:rsidRDefault="007C12C2">
      <w:pPr>
        <w:rPr>
          <w:rFonts w:asciiTheme="majorBidi" w:hAnsiTheme="majorBidi" w:cstheme="majorBidi"/>
          <w:szCs w:val="24"/>
        </w:rPr>
      </w:pPr>
      <w:bookmarkStart w:id="0" w:name="_GoBack"/>
      <w:bookmarkEnd w:id="0"/>
    </w:p>
    <w:p w:rsidR="00C4232C" w:rsidRPr="007C12C2" w:rsidRDefault="00C4232C" w:rsidP="00BA5B00">
      <w:pPr>
        <w:jc w:val="both"/>
        <w:rPr>
          <w:rFonts w:asciiTheme="majorBidi" w:hAnsiTheme="majorBidi" w:cstheme="majorBidi"/>
          <w:szCs w:val="24"/>
        </w:rPr>
      </w:pPr>
      <w:r w:rsidRPr="007C12C2">
        <w:rPr>
          <w:rFonts w:asciiTheme="majorBidi" w:hAnsiTheme="majorBidi" w:cstheme="majorBidi"/>
          <w:szCs w:val="24"/>
        </w:rPr>
        <w:t xml:space="preserve">More than 200,000 patients with heart failure (HF) have received an automatic implantable </w:t>
      </w:r>
      <w:proofErr w:type="spellStart"/>
      <w:r w:rsidRPr="007C12C2">
        <w:rPr>
          <w:rFonts w:asciiTheme="majorBidi" w:hAnsiTheme="majorBidi" w:cstheme="majorBidi"/>
          <w:szCs w:val="24"/>
        </w:rPr>
        <w:t>cardioverter</w:t>
      </w:r>
      <w:proofErr w:type="spellEnd"/>
      <w:r w:rsidRPr="007C12C2">
        <w:rPr>
          <w:rFonts w:asciiTheme="majorBidi" w:hAnsiTheme="majorBidi" w:cstheme="majorBidi"/>
          <w:szCs w:val="24"/>
        </w:rPr>
        <w:t>-defibrillator (AICD) to reduce their risk of sudden death since the guidelines introduced the use of these devices as primary prevention. Data from AICD clinical trials suggest that 30% of patients will receive an appropriate shock for a life-threatening arrhythmia, and as many as 27% of patients will receive an inappropriate shock. Among patients with HF, an AICD shock is associated with a 2- to 5-fold increase in mortality, most commonly due to progressive HF.</w:t>
      </w:r>
    </w:p>
    <w:p w:rsidR="00C4232C" w:rsidRPr="007C12C2" w:rsidRDefault="00C4232C" w:rsidP="00BA5B00">
      <w:pPr>
        <w:jc w:val="both"/>
        <w:rPr>
          <w:rFonts w:asciiTheme="majorBidi" w:hAnsiTheme="majorBidi" w:cstheme="majorBidi"/>
          <w:szCs w:val="24"/>
        </w:rPr>
      </w:pPr>
      <w:r w:rsidRPr="007C12C2">
        <w:rPr>
          <w:rFonts w:asciiTheme="majorBidi" w:hAnsiTheme="majorBidi" w:cstheme="majorBidi"/>
          <w:szCs w:val="24"/>
        </w:rPr>
        <w:t>HF hospitalizations occur frequently after AICD shocks. It is not known whether the arrhythmia leading to the shock is a marker for worsening HF, or whether the shock itself causes HF to worsen. Patients with ischemic cardiomyopathy who receive ICD shocks have the highest rates of morbidity and mortality as these patients’ risk of sudden death is now transformed to a risk for HF. Patients receiving an ICD shock should be aggressively followed to prevent the progression of their HF.</w:t>
      </w:r>
    </w:p>
    <w:sectPr w:rsidR="00C4232C" w:rsidRPr="007C12C2" w:rsidSect="00BA5B00">
      <w:headerReference w:type="default" r:id="rId7"/>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2C2" w:rsidRDefault="007C12C2" w:rsidP="007C12C2">
      <w:r>
        <w:separator/>
      </w:r>
    </w:p>
  </w:endnote>
  <w:endnote w:type="continuationSeparator" w:id="0">
    <w:p w:rsidR="007C12C2" w:rsidRDefault="007C12C2" w:rsidP="007C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2C2" w:rsidRDefault="007C12C2" w:rsidP="007C12C2">
      <w:r>
        <w:separator/>
      </w:r>
    </w:p>
  </w:footnote>
  <w:footnote w:type="continuationSeparator" w:id="0">
    <w:p w:rsidR="007C12C2" w:rsidRDefault="007C12C2" w:rsidP="007C1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C2" w:rsidRDefault="007C12C2" w:rsidP="007C12C2">
    <w:pPr>
      <w:pStyle w:val="Header"/>
    </w:pPr>
    <w:r>
      <w:t>3135</w:t>
    </w:r>
  </w:p>
  <w:p w:rsidR="007C12C2" w:rsidRDefault="007C12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2C"/>
    <w:rsid w:val="00061FA9"/>
    <w:rsid w:val="001A1D13"/>
    <w:rsid w:val="00252E98"/>
    <w:rsid w:val="003A3077"/>
    <w:rsid w:val="003B1933"/>
    <w:rsid w:val="004326F3"/>
    <w:rsid w:val="00435524"/>
    <w:rsid w:val="004A3DA5"/>
    <w:rsid w:val="004B7AB6"/>
    <w:rsid w:val="00573693"/>
    <w:rsid w:val="005B3284"/>
    <w:rsid w:val="006A3006"/>
    <w:rsid w:val="006C4273"/>
    <w:rsid w:val="006E7873"/>
    <w:rsid w:val="00743442"/>
    <w:rsid w:val="0075765A"/>
    <w:rsid w:val="00763B64"/>
    <w:rsid w:val="007C12C2"/>
    <w:rsid w:val="008316D9"/>
    <w:rsid w:val="00870E7D"/>
    <w:rsid w:val="00884BD8"/>
    <w:rsid w:val="008906F2"/>
    <w:rsid w:val="009256DF"/>
    <w:rsid w:val="009717BD"/>
    <w:rsid w:val="00AD1864"/>
    <w:rsid w:val="00AE6E08"/>
    <w:rsid w:val="00B047A6"/>
    <w:rsid w:val="00B30DE1"/>
    <w:rsid w:val="00B522B3"/>
    <w:rsid w:val="00B63315"/>
    <w:rsid w:val="00B93763"/>
    <w:rsid w:val="00BA5B00"/>
    <w:rsid w:val="00C4232C"/>
    <w:rsid w:val="00C862A9"/>
    <w:rsid w:val="00CC0F92"/>
    <w:rsid w:val="00DC06B1"/>
    <w:rsid w:val="00DD3EEC"/>
    <w:rsid w:val="00ED5A44"/>
    <w:rsid w:val="00F20FB6"/>
    <w:rsid w:val="00FD30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22B3"/>
    <w:pPr>
      <w:framePr w:w="7920" w:h="1980" w:hRule="exact" w:hSpace="180" w:wrap="auto" w:hAnchor="page" w:xAlign="center" w:yAlign="bottom"/>
      <w:ind w:left="2880"/>
    </w:pPr>
    <w:rPr>
      <w:rFonts w:ascii="Arial" w:eastAsiaTheme="majorEastAsia" w:hAnsi="Arial" w:cstheme="majorBidi"/>
      <w:szCs w:val="24"/>
    </w:rPr>
  </w:style>
  <w:style w:type="paragraph" w:styleId="Header">
    <w:name w:val="header"/>
    <w:basedOn w:val="Normal"/>
    <w:link w:val="HeaderChar"/>
    <w:uiPriority w:val="99"/>
    <w:rsid w:val="00763B64"/>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uiPriority w:val="99"/>
    <w:rsid w:val="00763B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12C2"/>
    <w:pPr>
      <w:tabs>
        <w:tab w:val="center" w:pos="4320"/>
        <w:tab w:val="right" w:pos="8640"/>
      </w:tabs>
    </w:pPr>
  </w:style>
  <w:style w:type="character" w:customStyle="1" w:styleId="FooterChar">
    <w:name w:val="Footer Char"/>
    <w:basedOn w:val="DefaultParagraphFont"/>
    <w:link w:val="Footer"/>
    <w:uiPriority w:val="99"/>
    <w:rsid w:val="007C12C2"/>
  </w:style>
  <w:style w:type="paragraph" w:styleId="BalloonText">
    <w:name w:val="Balloon Text"/>
    <w:basedOn w:val="Normal"/>
    <w:link w:val="BalloonTextChar"/>
    <w:uiPriority w:val="99"/>
    <w:semiHidden/>
    <w:unhideWhenUsed/>
    <w:rsid w:val="007C12C2"/>
    <w:rPr>
      <w:rFonts w:ascii="Tahoma" w:hAnsi="Tahoma" w:cs="Tahoma"/>
      <w:sz w:val="16"/>
      <w:szCs w:val="16"/>
    </w:rPr>
  </w:style>
  <w:style w:type="character" w:customStyle="1" w:styleId="BalloonTextChar">
    <w:name w:val="Balloon Text Char"/>
    <w:basedOn w:val="DefaultParagraphFont"/>
    <w:link w:val="BalloonText"/>
    <w:uiPriority w:val="99"/>
    <w:semiHidden/>
    <w:rsid w:val="007C12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22B3"/>
    <w:pPr>
      <w:framePr w:w="7920" w:h="1980" w:hRule="exact" w:hSpace="180" w:wrap="auto" w:hAnchor="page" w:xAlign="center" w:yAlign="bottom"/>
      <w:ind w:left="2880"/>
    </w:pPr>
    <w:rPr>
      <w:rFonts w:ascii="Arial" w:eastAsiaTheme="majorEastAsia" w:hAnsi="Arial" w:cstheme="majorBidi"/>
      <w:szCs w:val="24"/>
    </w:rPr>
  </w:style>
  <w:style w:type="paragraph" w:styleId="Header">
    <w:name w:val="header"/>
    <w:basedOn w:val="Normal"/>
    <w:link w:val="HeaderChar"/>
    <w:uiPriority w:val="99"/>
    <w:rsid w:val="00763B64"/>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uiPriority w:val="99"/>
    <w:rsid w:val="00763B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12C2"/>
    <w:pPr>
      <w:tabs>
        <w:tab w:val="center" w:pos="4320"/>
        <w:tab w:val="right" w:pos="8640"/>
      </w:tabs>
    </w:pPr>
  </w:style>
  <w:style w:type="character" w:customStyle="1" w:styleId="FooterChar">
    <w:name w:val="Footer Char"/>
    <w:basedOn w:val="DefaultParagraphFont"/>
    <w:link w:val="Footer"/>
    <w:uiPriority w:val="99"/>
    <w:rsid w:val="007C12C2"/>
  </w:style>
  <w:style w:type="paragraph" w:styleId="BalloonText">
    <w:name w:val="Balloon Text"/>
    <w:basedOn w:val="Normal"/>
    <w:link w:val="BalloonTextChar"/>
    <w:uiPriority w:val="99"/>
    <w:semiHidden/>
    <w:unhideWhenUsed/>
    <w:rsid w:val="007C12C2"/>
    <w:rPr>
      <w:rFonts w:ascii="Tahoma" w:hAnsi="Tahoma" w:cs="Tahoma"/>
      <w:sz w:val="16"/>
      <w:szCs w:val="16"/>
    </w:rPr>
  </w:style>
  <w:style w:type="character" w:customStyle="1" w:styleId="BalloonTextChar">
    <w:name w:val="Balloon Text Char"/>
    <w:basedOn w:val="DefaultParagraphFont"/>
    <w:link w:val="BalloonText"/>
    <w:uiPriority w:val="99"/>
    <w:semiHidden/>
    <w:rsid w:val="007C1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47934C</Template>
  <TotalTime>1</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hamilla</dc:creator>
  <cp:lastModifiedBy>Target</cp:lastModifiedBy>
  <cp:revision>3</cp:revision>
  <dcterms:created xsi:type="dcterms:W3CDTF">2012-04-29T07:16:00Z</dcterms:created>
  <dcterms:modified xsi:type="dcterms:W3CDTF">2012-04-29T07:17:00Z</dcterms:modified>
</cp:coreProperties>
</file>